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 xml:space="preserve">Wisząca dekoracja </w:t>
      </w:r>
      <w:proofErr w:type="spellStart"/>
      <w:r w:rsidR="001A79D6" w:rsidRPr="001A79D6">
        <w:rPr>
          <w:rFonts w:ascii="Times New Roman" w:hAnsi="Times New Roman" w:cs="Times New Roman"/>
          <w:b/>
          <w:sz w:val="32"/>
          <w:szCs w:val="32"/>
        </w:rPr>
        <w:t>upcyklingowa</w:t>
      </w:r>
      <w:proofErr w:type="spellEnd"/>
      <w:r w:rsidR="001A79D6" w:rsidRPr="001A79D6">
        <w:rPr>
          <w:rFonts w:ascii="Times New Roman" w:hAnsi="Times New Roman" w:cs="Times New Roman"/>
          <w:b/>
          <w:sz w:val="32"/>
          <w:szCs w:val="32"/>
        </w:rPr>
        <w:t xml:space="preserve"> – aranżowanie wnętrz przy wykorzystaniu materiałów wtórnych”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CE133A">
        <w:rPr>
          <w:rFonts w:ascii="Times New Roman" w:hAnsi="Times New Roman" w:cs="Times New Roman"/>
          <w:sz w:val="28"/>
          <w:szCs w:val="28"/>
        </w:rPr>
        <w:t>12</w:t>
      </w:r>
      <w:r w:rsidR="001A79D6">
        <w:rPr>
          <w:rFonts w:ascii="Times New Roman" w:hAnsi="Times New Roman" w:cs="Times New Roman"/>
          <w:sz w:val="28"/>
          <w:szCs w:val="28"/>
        </w:rPr>
        <w:t>.06.2019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1A79D6">
        <w:rPr>
          <w:rFonts w:ascii="Times New Roman" w:hAnsi="Times New Roman" w:cs="Times New Roman"/>
          <w:sz w:val="28"/>
          <w:szCs w:val="28"/>
        </w:rPr>
        <w:t>środa</w:t>
      </w:r>
      <w:r w:rsidRPr="009D7287">
        <w:rPr>
          <w:rFonts w:ascii="Times New Roman" w:hAnsi="Times New Roman" w:cs="Times New Roman"/>
          <w:sz w:val="28"/>
          <w:szCs w:val="28"/>
        </w:rPr>
        <w:t>, godz. 10.</w:t>
      </w:r>
      <w:r w:rsidR="001A79D6">
        <w:rPr>
          <w:rFonts w:ascii="Times New Roman" w:hAnsi="Times New Roman" w:cs="Times New Roman"/>
          <w:sz w:val="28"/>
          <w:szCs w:val="28"/>
        </w:rPr>
        <w:t>00</w:t>
      </w:r>
      <w:r w:rsidRPr="009D7287">
        <w:rPr>
          <w:rFonts w:ascii="Times New Roman" w:hAnsi="Times New Roman" w:cs="Times New Roman"/>
          <w:sz w:val="28"/>
          <w:szCs w:val="28"/>
        </w:rPr>
        <w:t xml:space="preserve"> - 11.30)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dedykowany jest dla klas I – </w:t>
      </w:r>
      <w:r w:rsidR="00094B6D">
        <w:rPr>
          <w:rFonts w:ascii="Times New Roman" w:hAnsi="Times New Roman" w:cs="Times New Roman"/>
          <w:sz w:val="24"/>
          <w:szCs w:val="24"/>
        </w:rPr>
        <w:t>VI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E2592">
        <w:rPr>
          <w:rFonts w:ascii="Times New Roman" w:hAnsi="Times New Roman" w:cs="Times New Roman"/>
          <w:sz w:val="24"/>
          <w:szCs w:val="24"/>
        </w:rPr>
        <w:t xml:space="preserve">symalna liczba uczestników to </w:t>
      </w:r>
      <w:r w:rsidR="00FE2592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C"/>
    <w:rsid w:val="00094B6D"/>
    <w:rsid w:val="001373DC"/>
    <w:rsid w:val="001A79D6"/>
    <w:rsid w:val="001C1CE9"/>
    <w:rsid w:val="002131E8"/>
    <w:rsid w:val="0034714E"/>
    <w:rsid w:val="007E1CE2"/>
    <w:rsid w:val="009D7287"/>
    <w:rsid w:val="00A40FD2"/>
    <w:rsid w:val="00A525B8"/>
    <w:rsid w:val="00AD524F"/>
    <w:rsid w:val="00CE133A"/>
    <w:rsid w:val="00EC2CD7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D24C-C0AB-4034-8F54-5B9066CC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2019-05-31T19:08:00Z</dcterms:created>
  <dcterms:modified xsi:type="dcterms:W3CDTF">2019-05-31T22:03:00Z</dcterms:modified>
</cp:coreProperties>
</file>